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57DB8AC6" w14:textId="20AE99AB" w:rsidR="008C485D" w:rsidRPr="008C02A3" w:rsidRDefault="008C485D" w:rsidP="008C485D">
      <w:pPr>
        <w:rPr>
          <w:rFonts w:asciiTheme="minorHAnsi" w:hAnsiTheme="minorHAnsi"/>
          <w:b/>
          <w:smallCaps/>
          <w:color w:val="000000" w:themeColor="text1"/>
          <w:sz w:val="18"/>
          <w:szCs w:val="18"/>
        </w:rPr>
      </w:pPr>
      <w:bookmarkStart w:id="0" w:name="_GoBack"/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>Membres </w:t>
      </w:r>
      <w:r w:rsidR="006A52FD" w:rsidRPr="008C02A3">
        <w:rPr>
          <w:rFonts w:asciiTheme="minorHAnsi" w:hAnsiTheme="minorHAnsi"/>
          <w:b/>
          <w:color w:val="000000" w:themeColor="text1"/>
          <w:sz w:val="18"/>
          <w:szCs w:val="18"/>
        </w:rPr>
        <w:t xml:space="preserve">du GG(s) </w:t>
      </w:r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 xml:space="preserve">au 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>1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  <w:vertAlign w:val="superscript"/>
        </w:rPr>
        <w:t>er</w:t>
      </w:r>
      <w:r w:rsidR="004816BA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 xml:space="preserve"> janvier 2019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 xml:space="preserve"> </w:t>
      </w:r>
      <w:r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>:</w:t>
      </w:r>
    </w:p>
    <w:p w14:paraId="1C67B542" w14:textId="77777777" w:rsidR="008C485D" w:rsidRPr="008C02A3" w:rsidRDefault="008C485D" w:rsidP="008C485D">
      <w:pPr>
        <w:rPr>
          <w:rFonts w:asciiTheme="minorHAnsi" w:hAnsiTheme="minorHAnsi"/>
          <w:b/>
          <w:smallCaps/>
          <w:color w:val="000000" w:themeColor="text1"/>
          <w:sz w:val="18"/>
          <w:szCs w:val="18"/>
        </w:rPr>
      </w:pPr>
    </w:p>
    <w:p w14:paraId="4AE7967F" w14:textId="77777777" w:rsidR="006E7EED" w:rsidRPr="008C02A3" w:rsidRDefault="006E7EED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01ABF7F4" w14:textId="77777777" w:rsidR="008C485D" w:rsidRPr="008C02A3" w:rsidRDefault="008C485D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3D53FD8B" w14:textId="7A29DBC6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Festival thé</w:t>
      </w:r>
      <w:r w:rsidR="004816BA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âtral du Val-d’Oise, dirigé </w:t>
      </w:r>
      <w:r w:rsidR="00013D8E" w:rsidRPr="008C02A3">
        <w:rPr>
          <w:rFonts w:asciiTheme="minorHAnsi" w:hAnsiTheme="minorHAnsi"/>
          <w:color w:val="000000" w:themeColor="text1"/>
          <w:sz w:val="18"/>
          <w:szCs w:val="18"/>
        </w:rPr>
        <w:t>par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816BA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Véronique </w:t>
      </w:r>
      <w:proofErr w:type="spellStart"/>
      <w:r w:rsidR="004816BA" w:rsidRPr="008C02A3">
        <w:rPr>
          <w:rFonts w:asciiTheme="minorHAnsi" w:hAnsiTheme="minorHAnsi"/>
          <w:color w:val="000000" w:themeColor="text1"/>
          <w:sz w:val="18"/>
          <w:szCs w:val="18"/>
        </w:rPr>
        <w:t>Lécullée</w:t>
      </w:r>
      <w:proofErr w:type="spellEnd"/>
    </w:p>
    <w:p w14:paraId="5A32964A" w14:textId="6EECBE18" w:rsidR="008C485D" w:rsidRPr="008C02A3" w:rsidRDefault="008C485D" w:rsidP="008C485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&lt;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7" w:tgtFrame="_blank" w:history="1"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dir@thea-valdoise.org</w:t>
        </w:r>
      </w:hyperlink>
      <w:r w:rsidRPr="008C02A3">
        <w:rPr>
          <w:rFonts w:asciiTheme="minorHAnsi" w:hAnsiTheme="minorHAnsi"/>
          <w:color w:val="000000" w:themeColor="text1"/>
          <w:sz w:val="18"/>
          <w:szCs w:val="18"/>
        </w:rPr>
        <w:t>&gt;</w:t>
      </w:r>
    </w:p>
    <w:p w14:paraId="61BC68BA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40A8B3A" w14:textId="5AEA4A50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Théâtre de</w:t>
      </w:r>
      <w:r w:rsidR="006A52FD" w:rsidRPr="008C02A3">
        <w:rPr>
          <w:rFonts w:asciiTheme="minorHAnsi" w:hAnsiTheme="minorHAnsi" w:cs="Helvetica"/>
          <w:color w:val="000000" w:themeColor="text1"/>
          <w:sz w:val="18"/>
          <w:szCs w:val="18"/>
        </w:rPr>
        <w:t>s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6A52FD" w:rsidRPr="008C02A3">
        <w:rPr>
          <w:rFonts w:asciiTheme="minorHAnsi" w:hAnsiTheme="minorHAnsi" w:cs="Helvetica"/>
          <w:color w:val="000000" w:themeColor="text1"/>
          <w:sz w:val="18"/>
          <w:szCs w:val="18"/>
        </w:rPr>
        <w:t>Bergeries à Noisy-le-Sec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dirigé par Jean-Claude Martin. </w:t>
      </w:r>
    </w:p>
    <w:p w14:paraId="738BF9DF" w14:textId="74866936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"Jean-Claude Martin" &lt;jean</w:t>
      </w:r>
      <w:r w:rsidR="006A52FD" w:rsidRPr="008C02A3">
        <w:rPr>
          <w:rFonts w:asciiTheme="minorHAnsi" w:hAnsiTheme="minorHAnsi" w:cs="Verdana"/>
          <w:color w:val="000000" w:themeColor="text1"/>
          <w:sz w:val="18"/>
          <w:szCs w:val="18"/>
        </w:rPr>
        <w:t>-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claude.martin@</w:t>
      </w:r>
      <w:r w:rsidR="006A52FD" w:rsidRPr="008C02A3">
        <w:rPr>
          <w:rFonts w:asciiTheme="minorHAnsi" w:hAnsiTheme="minorHAnsi" w:cs="Verdana"/>
          <w:color w:val="000000" w:themeColor="text1"/>
          <w:sz w:val="18"/>
          <w:szCs w:val="18"/>
        </w:rPr>
        <w:t>noisylesec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.fr&gt;</w:t>
      </w:r>
    </w:p>
    <w:p w14:paraId="5BFDDCFE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3513D537" w14:textId="3652755A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IVT - </w:t>
      </w:r>
      <w:r w:rsidR="00C379C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International Visual </w:t>
      </w:r>
      <w:proofErr w:type="spellStart"/>
      <w:r w:rsidR="00C379CD" w:rsidRPr="008C02A3">
        <w:rPr>
          <w:rFonts w:asciiTheme="minorHAnsi" w:hAnsiTheme="minorHAnsi" w:cs="Helvetica"/>
          <w:color w:val="000000" w:themeColor="text1"/>
          <w:sz w:val="18"/>
          <w:szCs w:val="18"/>
        </w:rPr>
        <w:t>Theatre</w:t>
      </w:r>
      <w:proofErr w:type="spellEnd"/>
      <w:r w:rsidR="00C379C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Paris, dirigé par Emmanuelle </w:t>
      </w:r>
      <w:proofErr w:type="spellStart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Laborit</w:t>
      </w:r>
      <w:proofErr w:type="spellEnd"/>
      <w:r w:rsidR="00013D8E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et Jennifer Lesage-David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54E769C2" w14:textId="5B1115FD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proofErr w:type="gramStart"/>
      <w:r w:rsidR="006E7EED" w:rsidRPr="008C02A3">
        <w:rPr>
          <w:rFonts w:asciiTheme="minorHAnsi" w:hAnsiTheme="minorHAnsi" w:cs="Verdana"/>
          <w:color w:val="000000" w:themeColor="text1"/>
          <w:sz w:val="18"/>
          <w:szCs w:val="18"/>
        </w:rPr>
        <w:t>jennifer.lesage-david@ivt.fr</w:t>
      </w:r>
      <w:proofErr w:type="gramEnd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4CD11BF4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4F233827" w14:textId="40DE98BC" w:rsidR="00C379CD" w:rsidRPr="008C02A3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L’</w:t>
      </w:r>
      <w:proofErr w:type="spellStart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Odysée</w:t>
      </w:r>
      <w:proofErr w:type="spellEnd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scène conventionnée d’intérêt national « Art et création », 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festival </w:t>
      </w:r>
      <w:proofErr w:type="spellStart"/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Mimos</w:t>
      </w:r>
      <w:proofErr w:type="spellEnd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, Centre de ressources SOMIM,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Périgueux</w:t>
      </w:r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>. La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programmation de </w:t>
      </w:r>
      <w:proofErr w:type="spellStart"/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>Mimos</w:t>
      </w:r>
      <w:proofErr w:type="spellEnd"/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2019 est réalisée par Dominique Couvreur.</w:t>
      </w:r>
    </w:p>
    <w:p w14:paraId="2B41AEF2" w14:textId="245D1248" w:rsidR="008C485D" w:rsidRPr="008C02A3" w:rsidRDefault="008C485D" w:rsidP="00B07BE2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8" w:tgtFrame="_blank" w:history="1">
        <w:proofErr w:type="spellStart"/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dominique.couvreur@odyssee.perigueu</w:t>
        </w:r>
      </w:hyperlink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x</w:t>
      </w:r>
      <w:proofErr w:type="spellEnd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  <w:r w:rsidRPr="008C02A3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11E156FA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0CD27F3A" w14:textId="5ECF6434" w:rsidR="008C485D" w:rsidRPr="008C02A3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Théâtre Jean Arp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,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Clamart,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dirigée par Tristan </w:t>
      </w:r>
      <w:proofErr w:type="spellStart"/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Rybaltchenko</w:t>
      </w:r>
      <w:proofErr w:type="spellEnd"/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026795B6" w14:textId="4D55847E" w:rsidR="008C485D" w:rsidRPr="008C02A3" w:rsidRDefault="008C485D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 xml:space="preserve">"Tristan </w:t>
      </w:r>
      <w:proofErr w:type="spellStart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Rybalchenko</w:t>
      </w:r>
      <w:proofErr w:type="spellEnd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" &lt;</w:t>
      </w:r>
      <w:hyperlink r:id="rId9" w:tgtFrame="_blank" w:history="1">
        <w:r w:rsidR="00C379CD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tristan.rybaltchenko@valleesud.fr</w:t>
        </w:r>
      </w:hyperlink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23E95567" w14:textId="77777777" w:rsidR="00424533" w:rsidRPr="008C02A3" w:rsidRDefault="00424533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21EDE22C" w14:textId="50C3054A" w:rsidR="00424533" w:rsidRPr="008C02A3" w:rsidRDefault="00424533" w:rsidP="00424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L’Orange Bleue, espace culturel d’Eaubonne, dirigée par Patrice Le </w:t>
      </w:r>
      <w:proofErr w:type="spellStart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Floch</w:t>
      </w:r>
      <w:proofErr w:type="spellEnd"/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3E0A85D4" w14:textId="2B0EBECB" w:rsidR="00424533" w:rsidRPr="008C02A3" w:rsidRDefault="000304A3" w:rsidP="000304A3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 xml:space="preserve">"Patrice Le </w:t>
      </w:r>
      <w:proofErr w:type="spellStart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Floch</w:t>
      </w:r>
      <w:proofErr w:type="spellEnd"/>
      <w:r w:rsidR="00424533" w:rsidRPr="008C02A3">
        <w:rPr>
          <w:rFonts w:asciiTheme="minorHAnsi" w:hAnsiTheme="minorHAnsi" w:cs="Verdana"/>
          <w:color w:val="000000" w:themeColor="text1"/>
          <w:sz w:val="18"/>
          <w:szCs w:val="18"/>
        </w:rPr>
        <w:t>" &lt;</w:t>
      </w:r>
      <w:r w:rsidRPr="008C02A3">
        <w:rPr>
          <w:rFonts w:asciiTheme="minorHAnsi" w:eastAsia="Times New Roman" w:hAnsiTheme="minorHAnsi"/>
          <w:color w:val="000000" w:themeColor="text1"/>
          <w:sz w:val="18"/>
          <w:szCs w:val="18"/>
          <w:shd w:val="clear" w:color="auto" w:fill="FFFFFF"/>
          <w:lang w:eastAsia="zh-CN"/>
        </w:rPr>
        <w:t>plefloch@eaubonne.fr</w:t>
      </w:r>
      <w:r w:rsidR="00424533"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7E14C507" w14:textId="77777777" w:rsidR="008C485D" w:rsidRPr="008C02A3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7DD7A370" w14:textId="49FEBC98" w:rsidR="008C485D" w:rsidRPr="008C02A3" w:rsidRDefault="00C379C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Samovar, 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Bagnolet, dirigé par Franck </w:t>
      </w:r>
      <w:proofErr w:type="spellStart"/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Dinet</w:t>
      </w:r>
      <w:proofErr w:type="spellEnd"/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6F9471B7" w14:textId="2C53BF7F" w:rsidR="006E7EED" w:rsidRPr="008C02A3" w:rsidRDefault="008C485D" w:rsidP="006E7EE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 xml:space="preserve">"Franck </w:t>
      </w:r>
      <w:proofErr w:type="spellStart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Dinet</w:t>
      </w:r>
      <w:proofErr w:type="spellEnd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 xml:space="preserve">" </w:t>
      </w:r>
      <w:r w:rsidR="006E7EED"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begin"/>
      </w:r>
      <w:r w:rsidR="006E7EED"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 HYPERLINK "mailto:direction@lesamovar.net</w:instrText>
      </w:r>
    </w:p>
    <w:p w14:paraId="2CDB6E72" w14:textId="43E1DCFC" w:rsidR="006E7EED" w:rsidRPr="008C02A3" w:rsidRDefault="006E7EED" w:rsidP="006E7EED">
      <w:pPr>
        <w:rPr>
          <w:rStyle w:val="Lienhypertexte"/>
          <w:rFonts w:asciiTheme="minorHAnsi" w:eastAsia="Times New Roman" w:hAnsiTheme="minorHAnsi"/>
          <w:color w:val="000000" w:themeColor="text1"/>
          <w:sz w:val="18"/>
          <w:szCs w:val="18"/>
          <w:u w:val="none"/>
          <w:lang w:eastAsia="zh-CN"/>
        </w:rPr>
      </w:pP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" </w:instrText>
      </w: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separate"/>
      </w:r>
      <w:r w:rsidRPr="008C02A3">
        <w:rPr>
          <w:rStyle w:val="Lienhypertexte"/>
          <w:rFonts w:asciiTheme="minorHAnsi" w:eastAsia="Times New Roman" w:hAnsiTheme="minorHAnsi" w:cs="Arial"/>
          <w:color w:val="000000" w:themeColor="text1"/>
          <w:sz w:val="18"/>
          <w:szCs w:val="18"/>
          <w:u w:val="none"/>
          <w:shd w:val="clear" w:color="auto" w:fill="FFFFFF"/>
          <w:lang w:eastAsia="zh-CN"/>
        </w:rPr>
        <w:t>direction@lesamovar.net&gt;</w:t>
      </w:r>
    </w:p>
    <w:p w14:paraId="7D00BA79" w14:textId="3C9F3C87" w:rsidR="008C485D" w:rsidRPr="008C02A3" w:rsidRDefault="006E7EED" w:rsidP="008C485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end"/>
      </w:r>
    </w:p>
    <w:p w14:paraId="1FFEA181" w14:textId="3A00773C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Espace Culturel André Malraux, Le Kremlin-Bicêtre, dirigé par </w:t>
      </w:r>
      <w:r w:rsidR="00B07BE2" w:rsidRPr="008C02A3">
        <w:rPr>
          <w:rFonts w:asciiTheme="minorHAnsi" w:hAnsiTheme="minorHAnsi"/>
          <w:color w:val="000000" w:themeColor="text1"/>
          <w:sz w:val="18"/>
          <w:szCs w:val="18"/>
        </w:rPr>
        <w:t>Claire Bourdier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14:paraId="06869AEC" w14:textId="286C08D3" w:rsidR="008C485D" w:rsidRPr="008C02A3" w:rsidRDefault="008C485D" w:rsidP="008C485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"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10" w:tgtFrame="_blank" w:history="1"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claire.bourdier.directionecam@gmail.co</w:t>
        </w:r>
      </w:hyperlink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  <w:t>m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>&gt;</w:t>
      </w:r>
    </w:p>
    <w:p w14:paraId="74F20707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40499B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Théâtre de Châtillon, dirigé Christian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Lalos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(</w:t>
      </w:r>
      <w:proofErr w:type="spellStart"/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Vice Président</w:t>
      </w:r>
      <w:proofErr w:type="spellEnd"/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)</w:t>
      </w:r>
    </w:p>
    <w:p w14:paraId="3F8908C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"Christian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Lalos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>" &lt;christianlalos@mac.com&gt;</w:t>
      </w:r>
    </w:p>
    <w:p w14:paraId="78E257C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E4DD0D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Théâtre de Cachan-Jacques Carat, dirigé par Annette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Varinot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>,</w:t>
      </w:r>
    </w:p>
    <w:p w14:paraId="2A50E13B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"Annette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Varinot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>" &lt;a.varinot@agglo-valdebievre.fr&gt;</w:t>
      </w:r>
    </w:p>
    <w:p w14:paraId="7BDD5F3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69A7F18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Maison des Jonglages, La Courneuve, dirigé par Thomas Renaud,</w:t>
      </w:r>
    </w:p>
    <w:p w14:paraId="200AABE4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« Thomas Renaud » &lt;maison.jonglages@gmail.com&gt;</w:t>
      </w:r>
    </w:p>
    <w:p w14:paraId="5470FA28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D39B071" w14:textId="40E9F1C4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Centre Culturel Jean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Houdremont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, La Courneuve, dirigé par </w:t>
      </w:r>
      <w:r w:rsidR="00B07BE2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Pauline </w:t>
      </w:r>
      <w:proofErr w:type="spellStart"/>
      <w:r w:rsidR="00B07BE2" w:rsidRPr="008C02A3">
        <w:rPr>
          <w:rFonts w:asciiTheme="minorHAnsi" w:hAnsiTheme="minorHAnsi"/>
          <w:color w:val="000000" w:themeColor="text1"/>
          <w:sz w:val="18"/>
          <w:szCs w:val="18"/>
        </w:rPr>
        <w:t>Plisson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>,</w:t>
      </w:r>
    </w:p>
    <w:p w14:paraId="7932A5B4" w14:textId="46855AF8" w:rsidR="008C485D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En poste à partir de début janvier 2019</w:t>
      </w:r>
    </w:p>
    <w:p w14:paraId="270BF59C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0DA2808" w14:textId="3B39B7D6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Théâtre Victor Hugo, </w:t>
      </w:r>
      <w:r w:rsidR="00C379CD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Bagneux, 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dirigé par Marie-Lise Fayet </w:t>
      </w:r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(</w:t>
      </w:r>
      <w:proofErr w:type="spellStart"/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Vice Présidente</w:t>
      </w:r>
      <w:proofErr w:type="spellEnd"/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)</w:t>
      </w:r>
    </w:p>
    <w:p w14:paraId="1C3E83E4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« Marie-Lise Fayet » &lt;mlf.tvh@gmail.com&gt;</w:t>
      </w:r>
    </w:p>
    <w:p w14:paraId="25567229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</w:p>
    <w:p w14:paraId="00664872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proofErr w:type="gramStart"/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et</w:t>
      </w:r>
      <w:proofErr w:type="gramEnd"/>
    </w:p>
    <w:p w14:paraId="6EF5DDB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9474D9B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Jean-Jérôme </w:t>
      </w:r>
      <w:proofErr w:type="spellStart"/>
      <w:r w:rsidRPr="008C02A3">
        <w:rPr>
          <w:rFonts w:asciiTheme="minorHAnsi" w:hAnsiTheme="minorHAnsi"/>
          <w:color w:val="000000" w:themeColor="text1"/>
          <w:sz w:val="18"/>
          <w:szCs w:val="18"/>
        </w:rPr>
        <w:t>Raclot</w:t>
      </w:r>
      <w:proofErr w:type="spellEnd"/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>(Président)</w:t>
      </w:r>
    </w:p>
    <w:p w14:paraId="6F792E43" w14:textId="6D57C127" w:rsidR="008C485D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hyperlink r:id="rId11" w:history="1">
        <w:r w:rsidRPr="008C02A3">
          <w:rPr>
            <w:rStyle w:val="Lienhypertexte"/>
            <w:rFonts w:asciiTheme="minorHAnsi" w:hAnsiTheme="minorHAnsi"/>
            <w:color w:val="000000" w:themeColor="text1"/>
            <w:sz w:val="18"/>
            <w:szCs w:val="18"/>
            <w:u w:val="none"/>
          </w:rPr>
          <w:t>jeanjerome.raclot@yahoo.fr</w:t>
        </w:r>
      </w:hyperlink>
    </w:p>
    <w:p w14:paraId="04FFB556" w14:textId="77777777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5A99E8A2" w14:textId="54FEE5EC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Christine Godard</w:t>
      </w:r>
    </w:p>
    <w:p w14:paraId="5A087BA5" w14:textId="4684DF87" w:rsidR="008C02A3" w:rsidRPr="008C02A3" w:rsidRDefault="008C02A3" w:rsidP="008C02A3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&lt;</w:t>
      </w:r>
      <w:hyperlink r:id="rId12" w:tgtFrame="_blank" w:history="1">
        <w:r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christinegodart@orange.fr</w:t>
        </w:r>
      </w:hyperlink>
      <w:r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&gt;</w:t>
      </w:r>
    </w:p>
    <w:p w14:paraId="5D7E653E" w14:textId="77777777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5E4A6F7" w14:textId="30764D9F" w:rsidR="00447C75" w:rsidRPr="008C02A3" w:rsidRDefault="00903579" w:rsidP="000304A3">
      <w:pPr>
        <w:spacing w:line="36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bookmarkEnd w:id="0"/>
    <w:sectPr w:rsidR="00447C75" w:rsidRPr="008C02A3" w:rsidSect="00DE7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370B" w14:textId="77777777" w:rsidR="00BC4D62" w:rsidRDefault="00BC4D62" w:rsidP="00447C75">
      <w:r>
        <w:separator/>
      </w:r>
    </w:p>
  </w:endnote>
  <w:endnote w:type="continuationSeparator" w:id="0">
    <w:p w14:paraId="45381880" w14:textId="77777777" w:rsidR="00BC4D62" w:rsidRDefault="00BC4D62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90DE" w14:textId="77777777" w:rsidR="00BC4D62" w:rsidRDefault="00BC4D62" w:rsidP="00447C75">
      <w:r>
        <w:separator/>
      </w:r>
    </w:p>
  </w:footnote>
  <w:footnote w:type="continuationSeparator" w:id="0">
    <w:p w14:paraId="669DFD72" w14:textId="77777777" w:rsidR="00BC4D62" w:rsidRDefault="00BC4D62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2150E6"/>
    <w:rsid w:val="00273A96"/>
    <w:rsid w:val="00392974"/>
    <w:rsid w:val="003C5BEB"/>
    <w:rsid w:val="00424533"/>
    <w:rsid w:val="004312E7"/>
    <w:rsid w:val="00447C75"/>
    <w:rsid w:val="004816BA"/>
    <w:rsid w:val="0052619C"/>
    <w:rsid w:val="006A52FD"/>
    <w:rsid w:val="006E7EED"/>
    <w:rsid w:val="00720F32"/>
    <w:rsid w:val="007C457D"/>
    <w:rsid w:val="007E0F68"/>
    <w:rsid w:val="007F7F81"/>
    <w:rsid w:val="008C02A3"/>
    <w:rsid w:val="008C485D"/>
    <w:rsid w:val="00903579"/>
    <w:rsid w:val="00914BB8"/>
    <w:rsid w:val="009F5752"/>
    <w:rsid w:val="00A272E7"/>
    <w:rsid w:val="00A71842"/>
    <w:rsid w:val="00AE4E8A"/>
    <w:rsid w:val="00B07BE2"/>
    <w:rsid w:val="00B10315"/>
    <w:rsid w:val="00BA19A1"/>
    <w:rsid w:val="00BB562A"/>
    <w:rsid w:val="00BC4D62"/>
    <w:rsid w:val="00BF4051"/>
    <w:rsid w:val="00C07B51"/>
    <w:rsid w:val="00C379CD"/>
    <w:rsid w:val="00C540D8"/>
    <w:rsid w:val="00CC7C76"/>
    <w:rsid w:val="00D343EB"/>
    <w:rsid w:val="00DE765C"/>
    <w:rsid w:val="00E64914"/>
    <w:rsid w:val="00EC51E7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ristan.rybaltchenko@valleesud.fr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laire.bourdier.directionecam@gmail.com" TargetMode="External"/><Relationship Id="rId11" Type="http://schemas.openxmlformats.org/officeDocument/2006/relationships/hyperlink" Target="mailto:jeanjerome.raclot@yahoo.fr" TargetMode="External"/><Relationship Id="rId12" Type="http://schemas.openxmlformats.org/officeDocument/2006/relationships/hyperlink" Target="mailto:christinegodart@orange.fr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r@thea-valdoise.org" TargetMode="External"/><Relationship Id="rId8" Type="http://schemas.openxmlformats.org/officeDocument/2006/relationships/hyperlink" Target="mailto:dominique.couvreur@odyssee.perigue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9</cp:revision>
  <dcterms:created xsi:type="dcterms:W3CDTF">2017-05-18T08:06:00Z</dcterms:created>
  <dcterms:modified xsi:type="dcterms:W3CDTF">2018-12-14T14:33:00Z</dcterms:modified>
</cp:coreProperties>
</file>